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25" w:rsidRPr="00E123C5" w:rsidRDefault="00E157FC" w:rsidP="00E15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C5">
        <w:rPr>
          <w:rFonts w:ascii="Times New Roman" w:hAnsi="Times New Roman" w:cs="Times New Roman"/>
          <w:b/>
          <w:sz w:val="28"/>
          <w:szCs w:val="28"/>
        </w:rPr>
        <w:t xml:space="preserve">PROGRAM SZKOLENIA </w:t>
      </w:r>
      <w:r w:rsidR="00E123C5" w:rsidRPr="00E123C5">
        <w:rPr>
          <w:rFonts w:ascii="Times New Roman" w:hAnsi="Times New Roman" w:cs="Times New Roman"/>
          <w:b/>
          <w:sz w:val="28"/>
          <w:szCs w:val="28"/>
        </w:rPr>
        <w:br/>
      </w:r>
      <w:r w:rsidRPr="00E123C5">
        <w:rPr>
          <w:rFonts w:ascii="Times New Roman" w:hAnsi="Times New Roman" w:cs="Times New Roman"/>
          <w:b/>
          <w:sz w:val="28"/>
          <w:szCs w:val="28"/>
        </w:rPr>
        <w:t>„PRAWO PRACY” – 16 godz.</w:t>
      </w:r>
    </w:p>
    <w:p w:rsidR="008A2828" w:rsidRPr="008A2828" w:rsidRDefault="008A2828" w:rsidP="00AB15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828" w:rsidRPr="008A2828" w:rsidRDefault="008A2828" w:rsidP="00AB157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Ogólna charakterystyka stosunku pracy:</w:t>
      </w:r>
    </w:p>
    <w:p w:rsidR="008A2828" w:rsidRPr="008A2828" w:rsidRDefault="008A2828" w:rsidP="00AB15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82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ostatnimi zmianami w kodeksie pracy i propozycjami zmian legislacyjnych</w:t>
      </w:r>
    </w:p>
    <w:p w:rsidR="008A2828" w:rsidRPr="008A2828" w:rsidRDefault="008A2828" w:rsidP="00AB15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82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zasady prawa pracy ze szczególnym uwzględnieniem regulacji dotyczących nowych obowiązków dokumentacyjno – informacyjnych</w:t>
      </w:r>
    </w:p>
    <w:p w:rsidR="008A2828" w:rsidRPr="008A2828" w:rsidRDefault="008A2828" w:rsidP="00AB15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82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 traktowanie w zatrudnieniu (zakaz dyskryminacji)</w:t>
      </w:r>
    </w:p>
    <w:p w:rsidR="008A2828" w:rsidRPr="008A2828" w:rsidRDefault="008A2828" w:rsidP="00AB15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molestowanie </w:t>
      </w:r>
    </w:p>
    <w:p w:rsidR="008A2828" w:rsidRDefault="008A2828" w:rsidP="00AB15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A2828">
        <w:rPr>
          <w:rFonts w:ascii="Times New Roman" w:eastAsia="Times New Roman" w:hAnsi="Times New Roman" w:cs="Times New Roman"/>
          <w:sz w:val="24"/>
          <w:szCs w:val="24"/>
          <w:lang w:eastAsia="pl-PL"/>
        </w:rPr>
        <w:t>mobbing</w:t>
      </w:r>
      <w:proofErr w:type="spellEnd"/>
    </w:p>
    <w:p w:rsidR="008A2828" w:rsidRPr="008A2828" w:rsidRDefault="008A2828" w:rsidP="00AB157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828" w:rsidRPr="008A2828" w:rsidRDefault="008A2828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828" w:rsidRPr="008A2828" w:rsidRDefault="008A2828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Nawiązanie stosunku pracy:</w:t>
      </w:r>
    </w:p>
    <w:p w:rsidR="008A2828" w:rsidRDefault="008A2828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828" w:rsidRPr="008A2828" w:rsidRDefault="008A2828" w:rsidP="00AB15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82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stosunku pracy (pracodawca i pracownik)</w:t>
      </w:r>
    </w:p>
    <w:p w:rsidR="008A2828" w:rsidRPr="008A2828" w:rsidRDefault="008A2828" w:rsidP="00AB15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82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pracodawcy związane z przyjęciem pracownika</w:t>
      </w:r>
    </w:p>
    <w:p w:rsidR="008A2828" w:rsidRPr="008A2828" w:rsidRDefault="008A2828" w:rsidP="00AB15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82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osobowe, których można żądać od kandydata na pracownika</w:t>
      </w:r>
    </w:p>
    <w:p w:rsidR="008A2828" w:rsidRPr="008A2828" w:rsidRDefault="008A2828" w:rsidP="00AB15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828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umowy o pracę i składniki jej treści</w:t>
      </w:r>
    </w:p>
    <w:p w:rsidR="008A2828" w:rsidRPr="008A2828" w:rsidRDefault="008A2828" w:rsidP="00AB15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82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treści umowy o pracę</w:t>
      </w:r>
    </w:p>
    <w:p w:rsidR="008A2828" w:rsidRPr="008A2828" w:rsidRDefault="008A2828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828" w:rsidRPr="008A2828" w:rsidRDefault="008A2828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Charakterystyka zatrudnienia na podstawie stosunku pracy</w:t>
      </w:r>
      <w:r w:rsidR="00A64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(podstawa prawna Kodeks pracy)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8A2828" w:rsidRDefault="008A2828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828" w:rsidRPr="00A64765" w:rsidRDefault="008A2828" w:rsidP="00AB15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 okres próbny</w:t>
      </w:r>
    </w:p>
    <w:p w:rsidR="008A2828" w:rsidRPr="00A64765" w:rsidRDefault="008A2828" w:rsidP="00AB15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 czas określony, umowa na zastępstwo</w:t>
      </w:r>
    </w:p>
    <w:p w:rsidR="008A2828" w:rsidRPr="00A64765" w:rsidRDefault="008A2828" w:rsidP="00AB15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 czas nieokreślony</w:t>
      </w:r>
    </w:p>
    <w:p w:rsidR="008A2828" w:rsidRPr="00A64765" w:rsidRDefault="008A2828" w:rsidP="00AB15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 czas wykonania określonej pracy</w:t>
      </w:r>
    </w:p>
    <w:p w:rsidR="008A2828" w:rsidRDefault="008A2828" w:rsidP="00AB15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zakazie konkurencji</w:t>
      </w:r>
    </w:p>
    <w:p w:rsidR="008A2828" w:rsidRDefault="00A64765" w:rsidP="00AB15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A2828"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atrudnienie na podstawie stosunku cywilnoprawnego</w:t>
      </w: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Kodeks cywilny) – </w:t>
      </w: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A2828"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mowa o dzieło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A2828"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mowa zlecenia</w:t>
      </w:r>
    </w:p>
    <w:p w:rsidR="008A2828" w:rsidRDefault="00A64765" w:rsidP="00AB15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A2828"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echy zatrudnienia na podstawie stosunku cywilnoprawnego, a stosunku pracy –</w:t>
      </w: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2828"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porównanie umów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A2828" w:rsidRPr="00A64765" w:rsidRDefault="00A64765" w:rsidP="00AB15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A2828"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ozostałe formy świadczenia pracy wg Kodeksu pracy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p</w:t>
      </w:r>
      <w:r w:rsidR="008A2828"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owołania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</w:t>
      </w:r>
      <w:r w:rsidR="008A2828"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ianowania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8A2828"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yboru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</w:t>
      </w:r>
      <w:r w:rsidR="008A2828"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półdzielczego stosunku pracy</w:t>
      </w:r>
    </w:p>
    <w:p w:rsidR="00E157FC" w:rsidRDefault="00E157FC" w:rsidP="00AB1576">
      <w:pPr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4765" w:rsidRPr="00A64765" w:rsidRDefault="00A64765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Rozwiązanie stosunku pracy:</w:t>
      </w:r>
    </w:p>
    <w:p w:rsidR="00A64765" w:rsidRDefault="00A64765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765" w:rsidRPr="00A64765" w:rsidRDefault="00A64765" w:rsidP="00AB15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pracodawcy do zmiany treści umowy bez konieczności rozwiązania </w:t>
      </w:r>
    </w:p>
    <w:p w:rsidR="00A64765" w:rsidRPr="00A64765" w:rsidRDefault="00A64765" w:rsidP="00AB15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stosunku pracy (wypowiedzenie zmieniające); stała i czasowa zmiana treści umowy o </w:t>
      </w:r>
    </w:p>
    <w:p w:rsidR="00A64765" w:rsidRPr="00A64765" w:rsidRDefault="00A64765" w:rsidP="00AB15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</w:t>
      </w:r>
    </w:p>
    <w:p w:rsidR="00A64765" w:rsidRPr="00A64765" w:rsidRDefault="00A64765" w:rsidP="00AB15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umowy o pracę za wypowiedzeniem oraz porozumieniem stron; skutki </w:t>
      </w:r>
    </w:p>
    <w:p w:rsidR="00A64765" w:rsidRPr="00A64765" w:rsidRDefault="00A64765" w:rsidP="00AB15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nieprawidłowego wypowiedzenia umowy o pracę</w:t>
      </w:r>
    </w:p>
    <w:p w:rsidR="00A64765" w:rsidRPr="00A64765" w:rsidRDefault="00A64765" w:rsidP="00AB15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umowy o pracę bez okresu wypowiedzenia; roszczenia pracownika z </w:t>
      </w:r>
    </w:p>
    <w:p w:rsidR="00A64765" w:rsidRPr="00A64765" w:rsidRDefault="00A64765" w:rsidP="00AB15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niezgodnego z prawem rozwiązaniem umowy o pracę bez wypowiedzenia</w:t>
      </w:r>
    </w:p>
    <w:p w:rsidR="00A64765" w:rsidRPr="00A64765" w:rsidRDefault="00A64765" w:rsidP="00AB15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forma i treść wypowiedzenia</w:t>
      </w:r>
    </w:p>
    <w:p w:rsidR="00A64765" w:rsidRPr="00A64765" w:rsidRDefault="00A64765" w:rsidP="00AB15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w okresie wypowiedzenia</w:t>
      </w:r>
    </w:p>
    <w:p w:rsidR="00A64765" w:rsidRPr="00A64765" w:rsidRDefault="00A64765" w:rsidP="00AB15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przed wypowiedzeniem umowy o pracę</w:t>
      </w:r>
    </w:p>
    <w:p w:rsidR="00A64765" w:rsidRPr="00A64765" w:rsidRDefault="00A64765" w:rsidP="00AB15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stron w związku z ustaniem stosunku pracy</w:t>
      </w:r>
    </w:p>
    <w:p w:rsidR="00A64765" w:rsidRPr="00A64765" w:rsidRDefault="00A64765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765" w:rsidRPr="00A64765" w:rsidRDefault="00A64765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64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i inne świadczenia ze stosunku 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64765" w:rsidRDefault="00A64765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765" w:rsidRPr="00A64765" w:rsidRDefault="00A64765" w:rsidP="00AB15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i składniki wynagrodzenia</w:t>
      </w:r>
    </w:p>
    <w:p w:rsidR="00A64765" w:rsidRPr="00A64765" w:rsidRDefault="00A64765" w:rsidP="00AB15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i tryb wypłaty wynagrodzenia</w:t>
      </w:r>
    </w:p>
    <w:p w:rsidR="00A64765" w:rsidRPr="00A64765" w:rsidRDefault="00A64765" w:rsidP="00AB15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dyskryminacji przy ustalaniu wynagrodzenia</w:t>
      </w:r>
    </w:p>
    <w:p w:rsidR="00A64765" w:rsidRPr="00A64765" w:rsidRDefault="00A64765" w:rsidP="00AB15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potrącenia i kwoty wolne od potrąceń z wynagrodzenia</w:t>
      </w:r>
    </w:p>
    <w:p w:rsidR="00A64765" w:rsidRPr="00A64765" w:rsidRDefault="00A64765" w:rsidP="00AB15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dodatki do wynagrodzenia za pracę w godzinach nadliczbowych i dni świąteczne</w:t>
      </w:r>
    </w:p>
    <w:p w:rsidR="00A64765" w:rsidRPr="00A64765" w:rsidRDefault="00A64765" w:rsidP="00AB15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przysługujące w okresie czasowej niezdolności do pracy</w:t>
      </w:r>
    </w:p>
    <w:p w:rsidR="00A64765" w:rsidRPr="00A64765" w:rsidRDefault="00A64765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4765" w:rsidRPr="00A64765" w:rsidRDefault="00A64765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Czas pracy:</w:t>
      </w:r>
    </w:p>
    <w:p w:rsidR="00A64765" w:rsidRDefault="00A64765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765" w:rsidRPr="00A64765" w:rsidRDefault="00A64765" w:rsidP="00AB15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normy czasu pracy</w:t>
      </w:r>
    </w:p>
    <w:p w:rsidR="00A64765" w:rsidRPr="00A64765" w:rsidRDefault="00A64765" w:rsidP="00AB15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systemy czasu pracy (podstawowy, przedłużony, skrócony, równoważny, zadaniowy, </w:t>
      </w:r>
    </w:p>
    <w:p w:rsidR="00A64765" w:rsidRPr="00A64765" w:rsidRDefault="00A64765" w:rsidP="00AB15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przerywany, system pracy weekendowej)</w:t>
      </w:r>
    </w:p>
    <w:p w:rsidR="00A64765" w:rsidRPr="00A64765" w:rsidRDefault="00A64765" w:rsidP="00AB15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okresy odpoczynku</w:t>
      </w:r>
    </w:p>
    <w:p w:rsidR="00A64765" w:rsidRPr="00A64765" w:rsidRDefault="00A64765" w:rsidP="00AB15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godzinach nadliczbowych</w:t>
      </w:r>
    </w:p>
    <w:p w:rsidR="00A64765" w:rsidRPr="00A64765" w:rsidRDefault="00A64765" w:rsidP="00AB15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porze nocnej</w:t>
      </w:r>
    </w:p>
    <w:p w:rsidR="00A64765" w:rsidRPr="00A64765" w:rsidRDefault="00A64765" w:rsidP="00AB15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niedzielę i święta</w:t>
      </w:r>
    </w:p>
    <w:p w:rsidR="00A64765" w:rsidRDefault="00A64765" w:rsidP="00AB1576">
      <w:pPr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4765" w:rsidRPr="00A64765" w:rsidRDefault="00A64765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="00030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64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Urlopy pracownicze </w:t>
      </w:r>
      <w:r w:rsidR="00030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A64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 zwolnienia od pracy </w:t>
      </w:r>
      <w:r w:rsidR="00030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wynikające z rodzicielstwa</w:t>
      </w:r>
      <w:r w:rsidR="00AB1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</w:t>
      </w:r>
      <w:r w:rsidRPr="00A64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pracy kobiet wychowujących dzieci</w:t>
      </w:r>
      <w:r w:rsidR="00030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A64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3032F" w:rsidRDefault="0003032F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765" w:rsidRPr="0003032F" w:rsidRDefault="0003032F" w:rsidP="00AB15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64765"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rlop wypoczynkowy</w:t>
      </w:r>
    </w:p>
    <w:p w:rsidR="00A64765" w:rsidRPr="0003032F" w:rsidRDefault="0003032F" w:rsidP="00AB15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64765"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ymiar urlopu wypoczynkowego</w:t>
      </w:r>
    </w:p>
    <w:p w:rsidR="00A64765" w:rsidRPr="0003032F" w:rsidRDefault="0003032F" w:rsidP="00AB15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64765"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abycie prawa do urlopu</w:t>
      </w:r>
    </w:p>
    <w:p w:rsidR="00A64765" w:rsidRPr="0003032F" w:rsidRDefault="0003032F" w:rsidP="00AB15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64765"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rzesunięcie urlopu</w:t>
      </w:r>
    </w:p>
    <w:p w:rsidR="00A64765" w:rsidRPr="0003032F" w:rsidRDefault="0003032F" w:rsidP="00AB15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64765"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dwołanie pracownika z urlopu</w:t>
      </w:r>
    </w:p>
    <w:p w:rsidR="00A64765" w:rsidRPr="0003032F" w:rsidRDefault="0003032F" w:rsidP="00AB15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64765"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rlop bezpłatny</w:t>
      </w:r>
    </w:p>
    <w:p w:rsidR="00A64765" w:rsidRPr="0003032F" w:rsidRDefault="0003032F" w:rsidP="00AB15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64765"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rlop szkoleniowy</w:t>
      </w:r>
    </w:p>
    <w:p w:rsidR="00A64765" w:rsidRPr="0003032F" w:rsidRDefault="0003032F" w:rsidP="00AB15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64765"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rlop okolicznościowy</w:t>
      </w:r>
    </w:p>
    <w:p w:rsidR="00A64765" w:rsidRPr="0003032F" w:rsidRDefault="0003032F" w:rsidP="00AB15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64765"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rlopy związane z rodzicielstwem</w:t>
      </w:r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: u</w:t>
      </w:r>
      <w:r w:rsidR="00A64765"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rlop macierzyński</w:t>
      </w:r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urlop </w:t>
      </w:r>
      <w:proofErr w:type="spellStart"/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tacierzyński</w:t>
      </w:r>
      <w:proofErr w:type="spellEnd"/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, u</w:t>
      </w:r>
      <w:r w:rsidR="00A64765"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rlop wychowawczy</w:t>
      </w:r>
    </w:p>
    <w:p w:rsidR="00A64765" w:rsidRPr="0003032F" w:rsidRDefault="00A64765" w:rsidP="00AB15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uprawnienia związane z rodzicielstwem (zasiłki z ubezpieczenia społecznego)</w:t>
      </w:r>
    </w:p>
    <w:p w:rsidR="00A64765" w:rsidRPr="00A64765" w:rsidRDefault="00A64765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4765" w:rsidRPr="00A64765" w:rsidRDefault="00A64765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4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="0003032F" w:rsidRPr="00030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64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 stosunkach pracy</w:t>
      </w:r>
      <w:r w:rsidR="0003032F" w:rsidRPr="00030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3032F" w:rsidRDefault="0003032F" w:rsidP="00AB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765" w:rsidRPr="0003032F" w:rsidRDefault="0003032F" w:rsidP="00AB15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64765"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dpowiedzialność porządkowa pracownika</w:t>
      </w:r>
    </w:p>
    <w:p w:rsidR="00A64765" w:rsidRPr="0003032F" w:rsidRDefault="0003032F" w:rsidP="00AB15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64765"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dpowiedzialność materialna pracownika</w:t>
      </w:r>
    </w:p>
    <w:p w:rsidR="00A64765" w:rsidRPr="0003032F" w:rsidRDefault="0003032F" w:rsidP="00AB15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64765"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dpowiedzialność za powierzone mienie</w:t>
      </w:r>
    </w:p>
    <w:p w:rsidR="00A64765" w:rsidRPr="0003032F" w:rsidRDefault="0003032F" w:rsidP="00AB15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64765"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dpowiedzialność z tytułu naruszenia zakazu konkurencji</w:t>
      </w:r>
    </w:p>
    <w:p w:rsidR="00A64765" w:rsidRPr="0003032F" w:rsidRDefault="0003032F" w:rsidP="00AB15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64765" w:rsidRPr="0003032F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dpowiedzialność pracodawcy</w:t>
      </w:r>
    </w:p>
    <w:p w:rsidR="00A64765" w:rsidRPr="008A2828" w:rsidRDefault="00A64765" w:rsidP="00AB1576">
      <w:pPr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64765" w:rsidRPr="008A2828" w:rsidSect="0093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DA3"/>
    <w:multiLevelType w:val="hybridMultilevel"/>
    <w:tmpl w:val="C42EB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9E2"/>
    <w:multiLevelType w:val="hybridMultilevel"/>
    <w:tmpl w:val="1B68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37270"/>
    <w:multiLevelType w:val="hybridMultilevel"/>
    <w:tmpl w:val="20744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32B8B"/>
    <w:multiLevelType w:val="hybridMultilevel"/>
    <w:tmpl w:val="681C6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56A9B"/>
    <w:multiLevelType w:val="hybridMultilevel"/>
    <w:tmpl w:val="F452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27E29"/>
    <w:multiLevelType w:val="hybridMultilevel"/>
    <w:tmpl w:val="A0AED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47C08"/>
    <w:multiLevelType w:val="hybridMultilevel"/>
    <w:tmpl w:val="0C125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F590D"/>
    <w:multiLevelType w:val="hybridMultilevel"/>
    <w:tmpl w:val="38326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93F91"/>
    <w:multiLevelType w:val="hybridMultilevel"/>
    <w:tmpl w:val="B390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7FC"/>
    <w:rsid w:val="0003032F"/>
    <w:rsid w:val="00244E4F"/>
    <w:rsid w:val="003E3482"/>
    <w:rsid w:val="00487080"/>
    <w:rsid w:val="006A5467"/>
    <w:rsid w:val="008A2828"/>
    <w:rsid w:val="00936F1C"/>
    <w:rsid w:val="00A64765"/>
    <w:rsid w:val="00AB1576"/>
    <w:rsid w:val="00E123C5"/>
    <w:rsid w:val="00E1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5</cp:revision>
  <dcterms:created xsi:type="dcterms:W3CDTF">2016-11-09T10:08:00Z</dcterms:created>
  <dcterms:modified xsi:type="dcterms:W3CDTF">2016-11-21T11:58:00Z</dcterms:modified>
</cp:coreProperties>
</file>